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 xml:space="preserve">november </w:t>
      </w:r>
      <w:proofErr w:type="gramStart"/>
      <w:r w:rsidR="00D43681">
        <w:rPr>
          <w:rFonts w:ascii="Times New Roman" w:hAnsi="Times New Roman"/>
          <w:b/>
          <w:sz w:val="24"/>
          <w:szCs w:val="24"/>
        </w:rPr>
        <w:t>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B2C4B" w:rsidRDefault="00BB2C4B" w:rsidP="00BB2C4B">
      <w:pPr>
        <w:spacing w:after="0"/>
        <w:rPr>
          <w:rFonts w:ascii="Times New Roman" w:hAnsi="Times New Roman"/>
          <w:sz w:val="24"/>
          <w:szCs w:val="24"/>
        </w:rPr>
      </w:pPr>
    </w:p>
    <w:p w:rsidR="008B44AE" w:rsidRPr="00143AC3" w:rsidRDefault="008B44AE" w:rsidP="008B4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B44AE" w:rsidRPr="00143AC3" w:rsidRDefault="008B44AE" w:rsidP="008B4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Képviselő-testülete</w:t>
      </w:r>
    </w:p>
    <w:p w:rsidR="008B44AE" w:rsidRPr="00143AC3" w:rsidRDefault="008B44AE" w:rsidP="008B4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125/2015 ( </w:t>
      </w:r>
      <w:r w:rsidRPr="00143AC3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I.30</w:t>
      </w:r>
      <w:r w:rsidRPr="00143AC3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143AC3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143AC3">
        <w:rPr>
          <w:rFonts w:ascii="Times New Roman" w:hAnsi="Times New Roman"/>
          <w:b/>
          <w:sz w:val="24"/>
          <w:szCs w:val="24"/>
        </w:rPr>
        <w:t>. számú</w:t>
      </w:r>
    </w:p>
    <w:p w:rsidR="008B44AE" w:rsidRDefault="008B44AE" w:rsidP="008B4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Határozata</w:t>
      </w:r>
    </w:p>
    <w:p w:rsidR="008B44AE" w:rsidRDefault="008B44AE" w:rsidP="008B4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Iparűzési adó rendelet módosításáról</w:t>
      </w:r>
    </w:p>
    <w:p w:rsidR="008B44AE" w:rsidRPr="00402239" w:rsidRDefault="008B44AE" w:rsidP="008B4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44AE" w:rsidRPr="00F473FC" w:rsidRDefault="008B44AE" w:rsidP="008B44AE">
      <w:pPr>
        <w:shd w:val="clear" w:color="auto" w:fill="FFFFFF"/>
        <w:spacing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úgy határoz, hogy az iparűzési adóról szóló rendeletét módosítja miszerint a</w:t>
      </w:r>
      <w:r>
        <w:rPr>
          <w:rFonts w:ascii="Times New Roman" w:hAnsi="Times New Roman"/>
          <w:bCs/>
          <w:sz w:val="24"/>
          <w:szCs w:val="24"/>
        </w:rPr>
        <w:t>z á</w:t>
      </w:r>
      <w:r w:rsidRPr="00D577E5">
        <w:rPr>
          <w:rFonts w:ascii="Times New Roman" w:hAnsi="Times New Roman"/>
          <w:bCs/>
          <w:sz w:val="24"/>
          <w:szCs w:val="24"/>
        </w:rPr>
        <w:t>llandó jelleggel végzett i</w:t>
      </w:r>
      <w:r>
        <w:rPr>
          <w:rFonts w:ascii="Times New Roman" w:hAnsi="Times New Roman"/>
          <w:bCs/>
          <w:sz w:val="24"/>
          <w:szCs w:val="24"/>
        </w:rPr>
        <w:t>parűzési tevékenység esetén 2016</w:t>
      </w:r>
      <w:r w:rsidRPr="00D577E5">
        <w:rPr>
          <w:rFonts w:ascii="Times New Roman" w:hAnsi="Times New Roman"/>
          <w:bCs/>
          <w:sz w:val="24"/>
          <w:szCs w:val="24"/>
        </w:rPr>
        <w:t xml:space="preserve">. adóévtől az adó évi mértéke a </w:t>
      </w:r>
      <w:proofErr w:type="spellStart"/>
      <w:r w:rsidRPr="00D577E5">
        <w:rPr>
          <w:rFonts w:ascii="Times New Roman" w:hAnsi="Times New Roman"/>
          <w:bCs/>
          <w:sz w:val="24"/>
          <w:szCs w:val="24"/>
        </w:rPr>
        <w:t>H</w:t>
      </w:r>
      <w:r>
        <w:rPr>
          <w:rFonts w:ascii="Times New Roman" w:hAnsi="Times New Roman"/>
          <w:bCs/>
          <w:sz w:val="24"/>
          <w:szCs w:val="24"/>
        </w:rPr>
        <w:t>tv-ben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meghatározott adóalap 1,8</w:t>
      </w:r>
      <w:r w:rsidRPr="00D577E5">
        <w:rPr>
          <w:rFonts w:ascii="Times New Roman" w:hAnsi="Times New Roman"/>
          <w:bCs/>
          <w:sz w:val="24"/>
          <w:szCs w:val="24"/>
        </w:rPr>
        <w:t xml:space="preserve"> %-</w:t>
      </w:r>
      <w:proofErr w:type="gramStart"/>
      <w:r w:rsidRPr="00D577E5">
        <w:rPr>
          <w:rFonts w:ascii="Times New Roman" w:hAnsi="Times New Roman"/>
          <w:bCs/>
          <w:sz w:val="24"/>
          <w:szCs w:val="24"/>
        </w:rPr>
        <w:t>a.</w:t>
      </w:r>
      <w:proofErr w:type="gramEnd"/>
    </w:p>
    <w:p w:rsidR="008B44AE" w:rsidRDefault="008B44AE" w:rsidP="008B44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8B44AE" w:rsidRDefault="008B44AE" w:rsidP="008B44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Polgármester, jegyző</w:t>
      </w:r>
    </w:p>
    <w:p w:rsidR="008B44AE" w:rsidRDefault="008B44AE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8B44AE" w:rsidRDefault="008B44AE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B4057"/>
    <w:rsid w:val="000C20E6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D3D59"/>
    <w:rsid w:val="005F6851"/>
    <w:rsid w:val="005F70A6"/>
    <w:rsid w:val="006028EA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903EF"/>
    <w:rsid w:val="008B44AE"/>
    <w:rsid w:val="008E519E"/>
    <w:rsid w:val="00972666"/>
    <w:rsid w:val="009C23F4"/>
    <w:rsid w:val="009D5E39"/>
    <w:rsid w:val="009E68E2"/>
    <w:rsid w:val="00A2105D"/>
    <w:rsid w:val="00A46DD7"/>
    <w:rsid w:val="00A6189D"/>
    <w:rsid w:val="00A86007"/>
    <w:rsid w:val="00AA3092"/>
    <w:rsid w:val="00B72649"/>
    <w:rsid w:val="00B7580D"/>
    <w:rsid w:val="00BB2C4B"/>
    <w:rsid w:val="00BB428C"/>
    <w:rsid w:val="00BF0FE8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43681"/>
    <w:rsid w:val="00D64D4B"/>
    <w:rsid w:val="00D759E7"/>
    <w:rsid w:val="00DB6036"/>
    <w:rsid w:val="00E23484"/>
    <w:rsid w:val="00E3023A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2016-11-26T17:06:00Z</dcterms:created>
  <dcterms:modified xsi:type="dcterms:W3CDTF">2016-11-26T17:06:00Z</dcterms:modified>
</cp:coreProperties>
</file>